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6C12E" w14:textId="7D7951B5" w:rsidR="5FBA141B" w:rsidRDefault="16D97254" w:rsidP="57198D32">
      <w:pPr>
        <w:spacing w:after="0"/>
        <w:jc w:val="center"/>
        <w:rPr>
          <w:rFonts w:ascii="Aptos" w:eastAsia="Aptos" w:hAnsi="Aptos" w:cs="Aptos"/>
          <w:color w:val="000000" w:themeColor="text1"/>
        </w:rPr>
      </w:pPr>
      <w:r w:rsidRPr="16D97254">
        <w:rPr>
          <w:rFonts w:ascii="Aptos" w:eastAsia="Aptos" w:hAnsi="Aptos" w:cs="Aptos"/>
          <w:b/>
          <w:bCs/>
          <w:color w:val="000000" w:themeColor="text1"/>
        </w:rPr>
        <w:t>Newsletter Content</w:t>
      </w:r>
    </w:p>
    <w:p w14:paraId="65309A86" w14:textId="0A4E22C6" w:rsidR="5FBA141B" w:rsidRDefault="2F476E0C" w:rsidP="57198D32">
      <w:pPr>
        <w:spacing w:after="0"/>
        <w:jc w:val="center"/>
        <w:rPr>
          <w:rFonts w:ascii="Aptos" w:eastAsia="Aptos" w:hAnsi="Aptos" w:cs="Aptos"/>
          <w:color w:val="000000" w:themeColor="text1"/>
        </w:rPr>
      </w:pPr>
      <w:r w:rsidRPr="2F476E0C">
        <w:rPr>
          <w:rFonts w:ascii="Aptos" w:eastAsia="Aptos" w:hAnsi="Aptos" w:cs="Aptos"/>
          <w:color w:val="000000" w:themeColor="text1"/>
        </w:rPr>
        <w:t>National Recovery Month</w:t>
      </w:r>
    </w:p>
    <w:p w14:paraId="7EAA1F72" w14:textId="0124148E" w:rsidR="003839E8" w:rsidRDefault="57198D32" w:rsidP="001B47DF">
      <w:pPr>
        <w:spacing w:after="0"/>
        <w:jc w:val="center"/>
        <w:rPr>
          <w:rFonts w:ascii="Aptos" w:eastAsia="Aptos" w:hAnsi="Aptos" w:cs="Aptos"/>
          <w:color w:val="000000" w:themeColor="text1"/>
        </w:rPr>
      </w:pPr>
      <w:r w:rsidRPr="57198D32">
        <w:rPr>
          <w:rFonts w:ascii="Aptos" w:eastAsia="Aptos" w:hAnsi="Aptos" w:cs="Aptos"/>
          <w:color w:val="000000" w:themeColor="text1"/>
        </w:rPr>
        <w:t>2026</w:t>
      </w:r>
    </w:p>
    <w:p w14:paraId="7331B7F8" w14:textId="77777777" w:rsidR="001B47DF" w:rsidRPr="001B47DF" w:rsidRDefault="001B47DF" w:rsidP="001B47DF">
      <w:pPr>
        <w:spacing w:after="0"/>
        <w:jc w:val="center"/>
        <w:rPr>
          <w:rFonts w:ascii="Aptos" w:eastAsia="Aptos" w:hAnsi="Aptos" w:cs="Aptos"/>
          <w:color w:val="000000" w:themeColor="text1"/>
        </w:rPr>
      </w:pPr>
    </w:p>
    <w:p w14:paraId="098B2CE0" w14:textId="05614F19" w:rsidR="001B47DF" w:rsidRDefault="001B47DF" w:rsidP="003839E8">
      <w:pPr>
        <w:spacing w:line="360" w:lineRule="auto"/>
        <w:rPr>
          <w:rFonts w:ascii="Aptos" w:eastAsia="Aptos" w:hAnsi="Aptos" w:cs="Aptos"/>
          <w:b/>
          <w:bCs/>
          <w:smallCaps/>
          <w:color w:val="000000" w:themeColor="text1"/>
          <w:sz w:val="28"/>
          <w:szCs w:val="28"/>
        </w:rPr>
      </w:pPr>
      <w:r>
        <w:rPr>
          <w:rFonts w:ascii="Aptos" w:eastAsia="Aptos" w:hAnsi="Aptos" w:cs="Aptos"/>
          <w:b/>
          <w:bCs/>
          <w:smallCaps/>
          <w:color w:val="000000" w:themeColor="text1"/>
          <w:sz w:val="28"/>
          <w:szCs w:val="28"/>
        </w:rPr>
        <w:t>Long Version</w:t>
      </w:r>
    </w:p>
    <w:p w14:paraId="036B1471" w14:textId="0CCC0291" w:rsidR="57198D32" w:rsidRPr="003839E8" w:rsidRDefault="39058128" w:rsidP="003839E8">
      <w:pPr>
        <w:spacing w:line="360" w:lineRule="auto"/>
        <w:rPr>
          <w:rFonts w:ascii="Aptos" w:eastAsia="Aptos" w:hAnsi="Aptos" w:cs="Aptos"/>
          <w:color w:val="000000" w:themeColor="text1"/>
        </w:rPr>
      </w:pPr>
      <w:r w:rsidRPr="39058128">
        <w:rPr>
          <w:rFonts w:ascii="Aptos" w:eastAsia="Aptos" w:hAnsi="Aptos" w:cs="Aptos"/>
          <w:b/>
          <w:bCs/>
          <w:color w:val="000000" w:themeColor="text1"/>
        </w:rPr>
        <w:t xml:space="preserve">Headline: </w:t>
      </w:r>
      <w:r w:rsidRPr="39058128">
        <w:rPr>
          <w:rFonts w:ascii="Aptos" w:eastAsia="Aptos" w:hAnsi="Aptos" w:cs="Aptos"/>
          <w:color w:val="000000" w:themeColor="text1"/>
        </w:rPr>
        <w:t>Find Your Path to Recovery Through Their Stories</w:t>
      </w:r>
    </w:p>
    <w:p w14:paraId="24937EA3" w14:textId="3C794782" w:rsidR="008E733C" w:rsidRDefault="58BEB3DF" w:rsidP="58BEB3DF">
      <w:pPr>
        <w:spacing w:line="276" w:lineRule="auto"/>
        <w:rPr>
          <w:rFonts w:eastAsiaTheme="minorEastAsia"/>
          <w:b/>
          <w:bCs/>
          <w:color w:val="000000" w:themeColor="text1"/>
        </w:rPr>
      </w:pPr>
      <w:r w:rsidRPr="58BEB3DF">
        <w:rPr>
          <w:rFonts w:eastAsiaTheme="minorEastAsia"/>
          <w:b/>
          <w:bCs/>
          <w:color w:val="000000" w:themeColor="text1"/>
        </w:rPr>
        <w:t>Content:</w:t>
      </w:r>
    </w:p>
    <w:p w14:paraId="15F876A9" w14:textId="46EB3DAD" w:rsidR="000A6659" w:rsidRDefault="0B548B7B" w:rsidP="0B548B7B">
      <w:pPr>
        <w:spacing w:after="0" w:line="276" w:lineRule="auto"/>
        <w:rPr>
          <w:rFonts w:ascii="Times New Roman" w:eastAsia="Times New Roman" w:hAnsi="Times New Roman" w:cs="Times New Roman"/>
          <w:color w:val="000000" w:themeColor="text1"/>
        </w:rPr>
      </w:pPr>
      <w:r w:rsidRPr="0B548B7B">
        <w:rPr>
          <w:rFonts w:ascii="Times New Roman" w:eastAsia="Times New Roman" w:hAnsi="Times New Roman" w:cs="Times New Roman"/>
          <w:color w:val="000000" w:themeColor="text1"/>
        </w:rPr>
        <w:t xml:space="preserve">How does any Veteran find a path to recovery from addiction or mental health challenges when understanding what is happening, or why, seems out of reach? </w:t>
      </w:r>
    </w:p>
    <w:p w14:paraId="0E00CFC6" w14:textId="0D7A9C1D" w:rsidR="4CEB5301" w:rsidRDefault="4CEB5301" w:rsidP="0B548B7B">
      <w:pPr>
        <w:spacing w:after="0" w:line="276" w:lineRule="auto"/>
        <w:rPr>
          <w:rFonts w:ascii="Times New Roman" w:eastAsia="Times New Roman" w:hAnsi="Times New Roman" w:cs="Times New Roman"/>
          <w:color w:val="000000" w:themeColor="text1"/>
        </w:rPr>
      </w:pPr>
    </w:p>
    <w:p w14:paraId="40856EF4" w14:textId="3D9534E1" w:rsidR="4CEB5301" w:rsidRDefault="7EF35758" w:rsidP="1524A6D1">
      <w:pPr>
        <w:spacing w:after="0" w:line="276" w:lineRule="auto"/>
        <w:rPr>
          <w:rFonts w:ascii="Times New Roman" w:eastAsia="Times New Roman" w:hAnsi="Times New Roman" w:cs="Times New Roman"/>
          <w:color w:val="000000" w:themeColor="text1"/>
        </w:rPr>
      </w:pPr>
      <w:r w:rsidRPr="7EF35758">
        <w:rPr>
          <w:rFonts w:ascii="Times New Roman" w:eastAsia="Times New Roman" w:hAnsi="Times New Roman" w:cs="Times New Roman"/>
          <w:color w:val="000000" w:themeColor="text1"/>
        </w:rPr>
        <w:t>During National Recovery Month this September, VA is helping Veterans find answers by sharing the stories of hundreds of other Veterans who’ve made the recovery journey. Speaking directly, in their own words, the Veterans talk openly about the challenges they’ve faced and share the decisions and factors that contributed to their recoveries. They talk about how they asked for help, found the right treatment, overcame obstacles, and changed the course of their lives.</w:t>
      </w:r>
    </w:p>
    <w:p w14:paraId="641F0D15" w14:textId="4FF4E43A" w:rsidR="4D51EEC8" w:rsidRDefault="4D51EEC8" w:rsidP="692A1246">
      <w:pPr>
        <w:spacing w:after="0" w:line="276" w:lineRule="auto"/>
        <w:rPr>
          <w:rFonts w:ascii="Times New Roman" w:eastAsia="Times New Roman" w:hAnsi="Times New Roman" w:cs="Times New Roman"/>
          <w:color w:val="000000" w:themeColor="text1"/>
        </w:rPr>
      </w:pPr>
    </w:p>
    <w:p w14:paraId="50A3D166" w14:textId="00934D5A" w:rsidR="4D51EEC8" w:rsidRDefault="6F70EE77" w:rsidP="692A1246">
      <w:pPr>
        <w:pStyle w:val="ListParagraph"/>
        <w:numPr>
          <w:ilvl w:val="0"/>
          <w:numId w:val="1"/>
        </w:numPr>
        <w:spacing w:after="0" w:line="276" w:lineRule="auto"/>
        <w:rPr>
          <w:rFonts w:ascii="Times New Roman" w:eastAsia="Times New Roman" w:hAnsi="Times New Roman" w:cs="Times New Roman"/>
          <w:color w:val="000000" w:themeColor="text1"/>
        </w:rPr>
      </w:pPr>
      <w:r w:rsidRPr="6F70EE77">
        <w:rPr>
          <w:rFonts w:ascii="Times New Roman" w:eastAsia="Times New Roman" w:hAnsi="Times New Roman" w:cs="Times New Roman"/>
          <w:color w:val="000000" w:themeColor="text1"/>
        </w:rPr>
        <w:t>On seeking help: “If you can recognize that broken link, you can fix it,” says Zack, an Army Veteran. “Just don’t avoid looking for that piece, no matter how uncomfortable it may be.”</w:t>
      </w:r>
    </w:p>
    <w:p w14:paraId="3F35B2A4" w14:textId="150833F5" w:rsidR="6F70EE77" w:rsidRDefault="6F70EE77" w:rsidP="6F70EE77">
      <w:pPr>
        <w:pStyle w:val="ListParagraph"/>
        <w:numPr>
          <w:ilvl w:val="0"/>
          <w:numId w:val="1"/>
        </w:numPr>
        <w:spacing w:after="0" w:line="276" w:lineRule="auto"/>
        <w:rPr>
          <w:rFonts w:ascii="Times New Roman" w:eastAsia="Times New Roman" w:hAnsi="Times New Roman" w:cs="Times New Roman"/>
          <w:color w:val="000000" w:themeColor="text1"/>
        </w:rPr>
      </w:pPr>
      <w:r w:rsidRPr="6F70EE77">
        <w:rPr>
          <w:rFonts w:ascii="Times New Roman" w:eastAsia="Times New Roman" w:hAnsi="Times New Roman" w:cs="Times New Roman"/>
          <w:color w:val="000000" w:themeColor="text1"/>
        </w:rPr>
        <w:t>On making therapy work: “There’s a difference between being in therapy and being present in therapy,” says Shifali, a Marine Corps Veteran. “You have to use what skills they give you; you have to put them into practice.”</w:t>
      </w:r>
    </w:p>
    <w:p w14:paraId="195F8CC0" w14:textId="64A804DD" w:rsidR="4D51EEC8" w:rsidRDefault="6EFE1B43" w:rsidP="692A1246">
      <w:pPr>
        <w:pStyle w:val="ListParagraph"/>
        <w:numPr>
          <w:ilvl w:val="0"/>
          <w:numId w:val="1"/>
        </w:numPr>
        <w:spacing w:after="0" w:line="276" w:lineRule="auto"/>
        <w:rPr>
          <w:rFonts w:ascii="Times New Roman" w:eastAsia="Times New Roman" w:hAnsi="Times New Roman" w:cs="Times New Roman"/>
          <w:color w:val="000000" w:themeColor="text1"/>
        </w:rPr>
      </w:pPr>
      <w:r w:rsidRPr="6EFE1B43">
        <w:rPr>
          <w:rFonts w:ascii="Times New Roman" w:eastAsia="Times New Roman" w:hAnsi="Times New Roman" w:cs="Times New Roman"/>
          <w:color w:val="000000" w:themeColor="text1"/>
        </w:rPr>
        <w:t>On treatment options: “I’ve done cognitive behavioral therapy and CPT [cognitive processing therapy]. Treatment has really helped me to be able to live my life again,” says Lynette, an Army Veteran. “There are many different modalities out there—so many different options that they can find a great fit for you.”</w:t>
      </w:r>
    </w:p>
    <w:p w14:paraId="022F9B8D" w14:textId="62D4DCBB" w:rsidR="004241FD" w:rsidRDefault="004241FD" w:rsidP="3FF117F0">
      <w:pPr>
        <w:pStyle w:val="ListParagraph"/>
        <w:numPr>
          <w:ilvl w:val="0"/>
          <w:numId w:val="1"/>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On life in recovery: </w:t>
      </w:r>
      <w:r w:rsidRPr="35273D2C">
        <w:rPr>
          <w:rFonts w:ascii="Times New Roman" w:eastAsia="Times New Roman" w:hAnsi="Times New Roman" w:cs="Times New Roman"/>
          <w:color w:val="000000" w:themeColor="text1"/>
        </w:rPr>
        <w:t>“Instead of just trying to survive, I’m thriving now,” says Harold, a</w:t>
      </w:r>
      <w:r w:rsidR="001C1A0A">
        <w:rPr>
          <w:rFonts w:ascii="Times New Roman" w:eastAsia="Times New Roman" w:hAnsi="Times New Roman" w:cs="Times New Roman"/>
          <w:color w:val="000000" w:themeColor="text1"/>
        </w:rPr>
        <w:t>n</w:t>
      </w:r>
      <w:r w:rsidRPr="35273D2C">
        <w:rPr>
          <w:rFonts w:ascii="Times New Roman" w:eastAsia="Times New Roman" w:hAnsi="Times New Roman" w:cs="Times New Roman"/>
          <w:color w:val="000000" w:themeColor="text1"/>
        </w:rPr>
        <w:t xml:space="preserve"> Air Force and Army Reserve Veteran</w:t>
      </w:r>
      <w:r>
        <w:rPr>
          <w:rFonts w:ascii="Times New Roman" w:eastAsia="Times New Roman" w:hAnsi="Times New Roman" w:cs="Times New Roman"/>
          <w:color w:val="000000" w:themeColor="text1"/>
        </w:rPr>
        <w:t>.</w:t>
      </w:r>
    </w:p>
    <w:p w14:paraId="6DC39915" w14:textId="6F6BDDEB" w:rsidR="0B548B7B" w:rsidRDefault="0B548B7B" w:rsidP="0B548B7B">
      <w:pPr>
        <w:spacing w:after="0" w:line="276" w:lineRule="auto"/>
        <w:rPr>
          <w:rFonts w:ascii="Times New Roman" w:eastAsia="Times New Roman" w:hAnsi="Times New Roman" w:cs="Times New Roman"/>
          <w:color w:val="000000" w:themeColor="text1"/>
        </w:rPr>
      </w:pPr>
    </w:p>
    <w:p w14:paraId="3B62D5EC" w14:textId="74CE8509" w:rsidR="0EE7E4D2" w:rsidRDefault="58BEB3DF" w:rsidP="44DBD879">
      <w:pPr>
        <w:spacing w:after="0" w:line="276" w:lineRule="auto"/>
        <w:rPr>
          <w:rFonts w:ascii="Times New Roman" w:eastAsia="Times New Roman" w:hAnsi="Times New Roman" w:cs="Times New Roman"/>
          <w:color w:val="000000" w:themeColor="text1"/>
        </w:rPr>
      </w:pPr>
      <w:r w:rsidRPr="56329390">
        <w:rPr>
          <w:rFonts w:ascii="Times New Roman" w:eastAsia="Times New Roman" w:hAnsi="Times New Roman" w:cs="Times New Roman"/>
          <w:color w:val="000000" w:themeColor="text1"/>
        </w:rPr>
        <w:t xml:space="preserve">Veterans from every branch and era of service, with a wide range of life experiences and different types of substance use and mental health challenges, have shared their stories of recovery so other Veterans can benefit. Explore their stories and discover your own path to recovery by visiting VA’s </w:t>
      </w:r>
      <w:hyperlink r:id="rId8">
        <w:r w:rsidRPr="56329390">
          <w:rPr>
            <w:rStyle w:val="Hyperlink"/>
            <w:rFonts w:ascii="Times New Roman" w:eastAsia="Times New Roman" w:hAnsi="Times New Roman" w:cs="Times New Roman"/>
          </w:rPr>
          <w:t>National Recovery Month website</w:t>
        </w:r>
      </w:hyperlink>
      <w:r w:rsidRPr="56329390">
        <w:rPr>
          <w:rFonts w:ascii="Times New Roman" w:eastAsia="Times New Roman" w:hAnsi="Times New Roman" w:cs="Times New Roman"/>
          <w:color w:val="000000" w:themeColor="text1"/>
        </w:rPr>
        <w:t xml:space="preserve"> today.</w:t>
      </w:r>
    </w:p>
    <w:p w14:paraId="5734353D" w14:textId="7E31F520" w:rsidR="0EE7E4D2" w:rsidRDefault="0EE7E4D2" w:rsidP="0EE7E4D2">
      <w:pPr>
        <w:spacing w:after="0" w:line="276" w:lineRule="auto"/>
        <w:rPr>
          <w:rFonts w:ascii="Aptos" w:eastAsia="Aptos" w:hAnsi="Aptos" w:cs="Aptos"/>
          <w:color w:val="000000" w:themeColor="text1"/>
        </w:rPr>
      </w:pPr>
    </w:p>
    <w:p w14:paraId="422DC050" w14:textId="3560F40A" w:rsidR="0EE7E4D2" w:rsidRDefault="0EE7E4D2" w:rsidP="0EE7E4D2">
      <w:pPr>
        <w:spacing w:after="0" w:line="276" w:lineRule="auto"/>
        <w:rPr>
          <w:rFonts w:ascii="Aptos" w:eastAsia="Aptos" w:hAnsi="Aptos" w:cs="Aptos"/>
          <w:color w:val="000000" w:themeColor="text1"/>
        </w:rPr>
      </w:pPr>
    </w:p>
    <w:p w14:paraId="1B562CDD" w14:textId="77777777" w:rsidR="000D5305" w:rsidRPr="001B47DF" w:rsidRDefault="000D5305" w:rsidP="000D5305">
      <w:pPr>
        <w:spacing w:after="0"/>
        <w:jc w:val="center"/>
        <w:rPr>
          <w:rFonts w:ascii="Aptos" w:eastAsia="Aptos" w:hAnsi="Aptos" w:cs="Aptos"/>
          <w:color w:val="000000" w:themeColor="text1"/>
        </w:rPr>
      </w:pPr>
    </w:p>
    <w:p w14:paraId="5403DF25" w14:textId="4FA43C5E" w:rsidR="000D5305" w:rsidRDefault="000D5305" w:rsidP="000D5305">
      <w:pPr>
        <w:spacing w:line="360" w:lineRule="auto"/>
        <w:rPr>
          <w:rFonts w:ascii="Aptos" w:eastAsia="Aptos" w:hAnsi="Aptos" w:cs="Aptos"/>
          <w:b/>
          <w:bCs/>
          <w:smallCaps/>
          <w:color w:val="000000" w:themeColor="text1"/>
          <w:sz w:val="28"/>
          <w:szCs w:val="28"/>
        </w:rPr>
      </w:pPr>
      <w:r>
        <w:rPr>
          <w:rFonts w:ascii="Aptos" w:eastAsia="Aptos" w:hAnsi="Aptos" w:cs="Aptos"/>
          <w:b/>
          <w:bCs/>
          <w:smallCaps/>
          <w:color w:val="000000" w:themeColor="text1"/>
          <w:sz w:val="28"/>
          <w:szCs w:val="28"/>
        </w:rPr>
        <w:lastRenderedPageBreak/>
        <w:t>Short</w:t>
      </w:r>
      <w:r>
        <w:rPr>
          <w:rFonts w:ascii="Aptos" w:eastAsia="Aptos" w:hAnsi="Aptos" w:cs="Aptos"/>
          <w:b/>
          <w:bCs/>
          <w:smallCaps/>
          <w:color w:val="000000" w:themeColor="text1"/>
          <w:sz w:val="28"/>
          <w:szCs w:val="28"/>
        </w:rPr>
        <w:t xml:space="preserve"> Version</w:t>
      </w:r>
    </w:p>
    <w:p w14:paraId="689686A5" w14:textId="417B6F7D" w:rsidR="008E733C" w:rsidRDefault="57198D32" w:rsidP="57198D32">
      <w:pPr>
        <w:spacing w:line="276" w:lineRule="auto"/>
        <w:rPr>
          <w:rFonts w:ascii="Aptos" w:eastAsia="Aptos" w:hAnsi="Aptos" w:cs="Aptos"/>
          <w:b/>
          <w:bCs/>
          <w:color w:val="000000" w:themeColor="text1"/>
        </w:rPr>
      </w:pPr>
      <w:r w:rsidRPr="57198D32">
        <w:rPr>
          <w:rFonts w:ascii="Aptos" w:eastAsia="Aptos" w:hAnsi="Aptos" w:cs="Aptos"/>
          <w:b/>
          <w:bCs/>
          <w:color w:val="000000" w:themeColor="text1"/>
        </w:rPr>
        <w:t>Find the Veteran Story That Speaks to You</w:t>
      </w:r>
    </w:p>
    <w:p w14:paraId="77ADDCD9" w14:textId="709BA2EA" w:rsidR="008E733C" w:rsidRDefault="1524A6D1" w:rsidP="5FBA141B">
      <w:pPr>
        <w:spacing w:line="276" w:lineRule="auto"/>
        <w:rPr>
          <w:rFonts w:ascii="Aptos" w:eastAsia="Aptos" w:hAnsi="Aptos" w:cs="Aptos"/>
          <w:b/>
          <w:bCs/>
          <w:color w:val="000000" w:themeColor="text1"/>
        </w:rPr>
      </w:pPr>
      <w:r w:rsidRPr="1524A6D1">
        <w:rPr>
          <w:rFonts w:ascii="Aptos" w:eastAsia="Aptos" w:hAnsi="Aptos" w:cs="Aptos"/>
          <w:b/>
          <w:bCs/>
          <w:color w:val="000000" w:themeColor="text1"/>
        </w:rPr>
        <w:t>Content:</w:t>
      </w:r>
    </w:p>
    <w:p w14:paraId="2CE717FE" w14:textId="46EB3DAD" w:rsidR="062B1E55" w:rsidRDefault="1524A6D1" w:rsidP="1524A6D1">
      <w:pPr>
        <w:spacing w:after="0" w:line="276" w:lineRule="auto"/>
        <w:rPr>
          <w:rFonts w:ascii="Times New Roman" w:eastAsia="Times New Roman" w:hAnsi="Times New Roman" w:cs="Times New Roman"/>
          <w:color w:val="000000" w:themeColor="text1"/>
        </w:rPr>
      </w:pPr>
      <w:r w:rsidRPr="1524A6D1">
        <w:rPr>
          <w:rFonts w:ascii="Times New Roman" w:eastAsia="Times New Roman" w:hAnsi="Times New Roman" w:cs="Times New Roman"/>
          <w:color w:val="000000" w:themeColor="text1"/>
        </w:rPr>
        <w:t xml:space="preserve">How does any Veteran find a path to recovery from addiction or mental health challenges when understanding what is happening, or why, seems out of reach? </w:t>
      </w:r>
    </w:p>
    <w:p w14:paraId="2E7E7634" w14:textId="0D7A9C1D" w:rsidR="062B1E55" w:rsidRDefault="062B1E55" w:rsidP="1524A6D1">
      <w:pPr>
        <w:spacing w:after="0" w:line="276" w:lineRule="auto"/>
        <w:rPr>
          <w:rFonts w:ascii="Times New Roman" w:eastAsia="Times New Roman" w:hAnsi="Times New Roman" w:cs="Times New Roman"/>
          <w:color w:val="000000" w:themeColor="text1"/>
        </w:rPr>
      </w:pPr>
    </w:p>
    <w:p w14:paraId="267F1824" w14:textId="5518CBA8" w:rsidR="062B1E55" w:rsidRDefault="7EF35758" w:rsidP="1524A6D1">
      <w:pPr>
        <w:spacing w:after="0" w:line="276" w:lineRule="auto"/>
        <w:rPr>
          <w:rFonts w:ascii="Times New Roman" w:eastAsia="Times New Roman" w:hAnsi="Times New Roman" w:cs="Times New Roman"/>
          <w:color w:val="000000" w:themeColor="text1"/>
        </w:rPr>
      </w:pPr>
      <w:r w:rsidRPr="7EF35758">
        <w:rPr>
          <w:rFonts w:ascii="Times New Roman" w:eastAsia="Times New Roman" w:hAnsi="Times New Roman" w:cs="Times New Roman"/>
          <w:color w:val="000000" w:themeColor="text1"/>
        </w:rPr>
        <w:t>During National Recovery Month this September, VA is helping Veterans find answers by sharing the stories of hundreds of other Veterans who’ve made the recovery journey. Speaking directly, in their own words, these Veterans talk openly about the challenges they’ve faced and share the decisions and factors that contributed to their recoveries. They talk about how they asked for help, found the right treatment, overcame obstacles, and changed the course of their lives.</w:t>
      </w:r>
    </w:p>
    <w:p w14:paraId="26980175" w14:textId="77777777" w:rsidR="007B2F4E" w:rsidRDefault="007B2F4E" w:rsidP="1524A6D1">
      <w:pPr>
        <w:spacing w:after="0" w:line="276" w:lineRule="auto"/>
        <w:rPr>
          <w:rFonts w:ascii="Times New Roman" w:eastAsia="Times New Roman" w:hAnsi="Times New Roman" w:cs="Times New Roman"/>
          <w:color w:val="000000" w:themeColor="text1"/>
        </w:rPr>
      </w:pPr>
    </w:p>
    <w:p w14:paraId="55D5B771" w14:textId="2BC95ADE" w:rsidR="062B1E55" w:rsidRDefault="001FAEA4" w:rsidP="2AA88AC2">
      <w:pPr>
        <w:spacing w:after="0" w:line="276" w:lineRule="auto"/>
        <w:rPr>
          <w:rFonts w:ascii="Times New Roman" w:eastAsia="Times New Roman" w:hAnsi="Times New Roman" w:cs="Times New Roman"/>
          <w:color w:val="000000" w:themeColor="text1"/>
        </w:rPr>
      </w:pPr>
      <w:r w:rsidRPr="001FAEA4">
        <w:rPr>
          <w:rFonts w:ascii="Times New Roman" w:eastAsia="Times New Roman" w:hAnsi="Times New Roman" w:cs="Times New Roman"/>
          <w:color w:val="000000" w:themeColor="text1"/>
        </w:rPr>
        <w:t>“If you can recognize that broken link, you can fix it,” advises Zack, an Army Veteran. “Just don’t avoid looking for that piece, no matter how uncomfortable it may be.”</w:t>
      </w:r>
    </w:p>
    <w:p w14:paraId="41A29F3A" w14:textId="15586E9D" w:rsidR="2AA88AC2" w:rsidRDefault="2AA88AC2" w:rsidP="2AA88AC2">
      <w:pPr>
        <w:spacing w:after="0" w:line="276" w:lineRule="auto"/>
        <w:rPr>
          <w:rFonts w:ascii="Times New Roman" w:eastAsia="Times New Roman" w:hAnsi="Times New Roman" w:cs="Times New Roman"/>
          <w:color w:val="000000" w:themeColor="text1"/>
        </w:rPr>
      </w:pPr>
    </w:p>
    <w:p w14:paraId="21A2A4F2" w14:textId="4DEC7C38" w:rsidR="2AA88AC2" w:rsidRDefault="6EFE1B43" w:rsidP="35273D2C">
      <w:pPr>
        <w:spacing w:after="0" w:line="276" w:lineRule="auto"/>
        <w:rPr>
          <w:rFonts w:ascii="Times New Roman" w:eastAsia="Times New Roman" w:hAnsi="Times New Roman" w:cs="Times New Roman"/>
          <w:color w:val="000000" w:themeColor="text1"/>
        </w:rPr>
      </w:pPr>
      <w:r w:rsidRPr="6EFE1B43">
        <w:rPr>
          <w:rFonts w:ascii="Times New Roman" w:eastAsia="Times New Roman" w:hAnsi="Times New Roman" w:cs="Times New Roman"/>
          <w:color w:val="000000" w:themeColor="text1"/>
        </w:rPr>
        <w:t>“Instead of just trying to survive, I’m thriving now,” says Harold, an Air Force and Army Reserve Veteran who got sober through treatment and sustained his recovery with newfound connections and passions.</w:t>
      </w:r>
    </w:p>
    <w:p w14:paraId="4383507F" w14:textId="6DFF1D06" w:rsidR="062B1E55" w:rsidRDefault="062B1E55" w:rsidP="16D97254">
      <w:pPr>
        <w:spacing w:after="0" w:line="276" w:lineRule="auto"/>
        <w:rPr>
          <w:rFonts w:ascii="Aptos" w:eastAsia="Aptos" w:hAnsi="Aptos" w:cs="Aptos"/>
          <w:color w:val="000000" w:themeColor="text1"/>
        </w:rPr>
      </w:pPr>
    </w:p>
    <w:p w14:paraId="29804B7B" w14:textId="76085F89" w:rsidR="1524A6D1" w:rsidRDefault="39058128" w:rsidP="39058128">
      <w:pPr>
        <w:spacing w:after="0" w:line="276" w:lineRule="auto"/>
        <w:rPr>
          <w:rFonts w:ascii="Times New Roman" w:eastAsia="Times New Roman" w:hAnsi="Times New Roman" w:cs="Times New Roman"/>
          <w:color w:val="000000" w:themeColor="text1"/>
        </w:rPr>
      </w:pPr>
      <w:r w:rsidRPr="39058128">
        <w:rPr>
          <w:rFonts w:ascii="Times New Roman" w:eastAsia="Times New Roman" w:hAnsi="Times New Roman" w:cs="Times New Roman"/>
          <w:color w:val="000000" w:themeColor="text1"/>
        </w:rPr>
        <w:t xml:space="preserve">Explore more Veteran stories and discover your own path to recovery by visiting VA’s </w:t>
      </w:r>
      <w:hyperlink r:id="rId9">
        <w:r w:rsidRPr="39058128">
          <w:rPr>
            <w:rStyle w:val="Hyperlink"/>
            <w:rFonts w:ascii="Times New Roman" w:eastAsia="Times New Roman" w:hAnsi="Times New Roman" w:cs="Times New Roman"/>
          </w:rPr>
          <w:t>National Recovery Month website</w:t>
        </w:r>
      </w:hyperlink>
      <w:r w:rsidRPr="39058128">
        <w:rPr>
          <w:rFonts w:ascii="Times New Roman" w:eastAsia="Times New Roman" w:hAnsi="Times New Roman" w:cs="Times New Roman"/>
          <w:color w:val="000000" w:themeColor="text1"/>
        </w:rPr>
        <w:t xml:space="preserve"> today.</w:t>
      </w:r>
    </w:p>
    <w:sectPr w:rsidR="1524A6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B036"/>
    <w:multiLevelType w:val="hybridMultilevel"/>
    <w:tmpl w:val="199E122C"/>
    <w:lvl w:ilvl="0" w:tplc="A49C7914">
      <w:start w:val="1"/>
      <w:numFmt w:val="bullet"/>
      <w:lvlText w:val=""/>
      <w:lvlJc w:val="left"/>
      <w:pPr>
        <w:ind w:left="720" w:hanging="360"/>
      </w:pPr>
      <w:rPr>
        <w:rFonts w:ascii="Symbol" w:hAnsi="Symbol" w:hint="default"/>
      </w:rPr>
    </w:lvl>
    <w:lvl w:ilvl="1" w:tplc="7EEC84C4">
      <w:start w:val="1"/>
      <w:numFmt w:val="bullet"/>
      <w:lvlText w:val="o"/>
      <w:lvlJc w:val="left"/>
      <w:pPr>
        <w:ind w:left="1440" w:hanging="360"/>
      </w:pPr>
      <w:rPr>
        <w:rFonts w:ascii="Courier New" w:hAnsi="Courier New" w:hint="default"/>
      </w:rPr>
    </w:lvl>
    <w:lvl w:ilvl="2" w:tplc="EEEEB51A">
      <w:start w:val="1"/>
      <w:numFmt w:val="bullet"/>
      <w:lvlText w:val=""/>
      <w:lvlJc w:val="left"/>
      <w:pPr>
        <w:ind w:left="2160" w:hanging="360"/>
      </w:pPr>
      <w:rPr>
        <w:rFonts w:ascii="Wingdings" w:hAnsi="Wingdings" w:hint="default"/>
      </w:rPr>
    </w:lvl>
    <w:lvl w:ilvl="3" w:tplc="585E6F16">
      <w:start w:val="1"/>
      <w:numFmt w:val="bullet"/>
      <w:lvlText w:val=""/>
      <w:lvlJc w:val="left"/>
      <w:pPr>
        <w:ind w:left="2880" w:hanging="360"/>
      </w:pPr>
      <w:rPr>
        <w:rFonts w:ascii="Symbol" w:hAnsi="Symbol" w:hint="default"/>
      </w:rPr>
    </w:lvl>
    <w:lvl w:ilvl="4" w:tplc="16424924">
      <w:start w:val="1"/>
      <w:numFmt w:val="bullet"/>
      <w:lvlText w:val="o"/>
      <w:lvlJc w:val="left"/>
      <w:pPr>
        <w:ind w:left="3600" w:hanging="360"/>
      </w:pPr>
      <w:rPr>
        <w:rFonts w:ascii="Courier New" w:hAnsi="Courier New" w:hint="default"/>
      </w:rPr>
    </w:lvl>
    <w:lvl w:ilvl="5" w:tplc="7EB44AB6">
      <w:start w:val="1"/>
      <w:numFmt w:val="bullet"/>
      <w:lvlText w:val=""/>
      <w:lvlJc w:val="left"/>
      <w:pPr>
        <w:ind w:left="4320" w:hanging="360"/>
      </w:pPr>
      <w:rPr>
        <w:rFonts w:ascii="Wingdings" w:hAnsi="Wingdings" w:hint="default"/>
      </w:rPr>
    </w:lvl>
    <w:lvl w:ilvl="6" w:tplc="A19A3F1C">
      <w:start w:val="1"/>
      <w:numFmt w:val="bullet"/>
      <w:lvlText w:val=""/>
      <w:lvlJc w:val="left"/>
      <w:pPr>
        <w:ind w:left="5040" w:hanging="360"/>
      </w:pPr>
      <w:rPr>
        <w:rFonts w:ascii="Symbol" w:hAnsi="Symbol" w:hint="default"/>
      </w:rPr>
    </w:lvl>
    <w:lvl w:ilvl="7" w:tplc="9454F062">
      <w:start w:val="1"/>
      <w:numFmt w:val="bullet"/>
      <w:lvlText w:val="o"/>
      <w:lvlJc w:val="left"/>
      <w:pPr>
        <w:ind w:left="5760" w:hanging="360"/>
      </w:pPr>
      <w:rPr>
        <w:rFonts w:ascii="Courier New" w:hAnsi="Courier New" w:hint="default"/>
      </w:rPr>
    </w:lvl>
    <w:lvl w:ilvl="8" w:tplc="6FF2F016">
      <w:start w:val="1"/>
      <w:numFmt w:val="bullet"/>
      <w:lvlText w:val=""/>
      <w:lvlJc w:val="left"/>
      <w:pPr>
        <w:ind w:left="6480" w:hanging="360"/>
      </w:pPr>
      <w:rPr>
        <w:rFonts w:ascii="Wingdings" w:hAnsi="Wingdings" w:hint="default"/>
      </w:rPr>
    </w:lvl>
  </w:abstractNum>
  <w:abstractNum w:abstractNumId="1" w15:restartNumberingAfterBreak="0">
    <w:nsid w:val="2E4A7F24"/>
    <w:multiLevelType w:val="hybridMultilevel"/>
    <w:tmpl w:val="CC6267EC"/>
    <w:lvl w:ilvl="0" w:tplc="1F86B0AA">
      <w:start w:val="1"/>
      <w:numFmt w:val="bullet"/>
      <w:lvlText w:val=""/>
      <w:lvlJc w:val="left"/>
      <w:pPr>
        <w:ind w:left="1440" w:hanging="360"/>
      </w:pPr>
      <w:rPr>
        <w:rFonts w:ascii="Symbol" w:hAnsi="Symbol"/>
      </w:rPr>
    </w:lvl>
    <w:lvl w:ilvl="1" w:tplc="0A641944">
      <w:start w:val="1"/>
      <w:numFmt w:val="bullet"/>
      <w:lvlText w:val=""/>
      <w:lvlJc w:val="left"/>
      <w:pPr>
        <w:ind w:left="1440" w:hanging="360"/>
      </w:pPr>
      <w:rPr>
        <w:rFonts w:ascii="Symbol" w:hAnsi="Symbol"/>
      </w:rPr>
    </w:lvl>
    <w:lvl w:ilvl="2" w:tplc="904C55A8">
      <w:start w:val="1"/>
      <w:numFmt w:val="bullet"/>
      <w:lvlText w:val=""/>
      <w:lvlJc w:val="left"/>
      <w:pPr>
        <w:ind w:left="1440" w:hanging="360"/>
      </w:pPr>
      <w:rPr>
        <w:rFonts w:ascii="Symbol" w:hAnsi="Symbol"/>
      </w:rPr>
    </w:lvl>
    <w:lvl w:ilvl="3" w:tplc="6C50D926">
      <w:start w:val="1"/>
      <w:numFmt w:val="bullet"/>
      <w:lvlText w:val=""/>
      <w:lvlJc w:val="left"/>
      <w:pPr>
        <w:ind w:left="1440" w:hanging="360"/>
      </w:pPr>
      <w:rPr>
        <w:rFonts w:ascii="Symbol" w:hAnsi="Symbol"/>
      </w:rPr>
    </w:lvl>
    <w:lvl w:ilvl="4" w:tplc="47BC84A6">
      <w:start w:val="1"/>
      <w:numFmt w:val="bullet"/>
      <w:lvlText w:val=""/>
      <w:lvlJc w:val="left"/>
      <w:pPr>
        <w:ind w:left="1440" w:hanging="360"/>
      </w:pPr>
      <w:rPr>
        <w:rFonts w:ascii="Symbol" w:hAnsi="Symbol"/>
      </w:rPr>
    </w:lvl>
    <w:lvl w:ilvl="5" w:tplc="4AC28A6E">
      <w:start w:val="1"/>
      <w:numFmt w:val="bullet"/>
      <w:lvlText w:val=""/>
      <w:lvlJc w:val="left"/>
      <w:pPr>
        <w:ind w:left="1440" w:hanging="360"/>
      </w:pPr>
      <w:rPr>
        <w:rFonts w:ascii="Symbol" w:hAnsi="Symbol"/>
      </w:rPr>
    </w:lvl>
    <w:lvl w:ilvl="6" w:tplc="253E08A6">
      <w:start w:val="1"/>
      <w:numFmt w:val="bullet"/>
      <w:lvlText w:val=""/>
      <w:lvlJc w:val="left"/>
      <w:pPr>
        <w:ind w:left="1440" w:hanging="360"/>
      </w:pPr>
      <w:rPr>
        <w:rFonts w:ascii="Symbol" w:hAnsi="Symbol"/>
      </w:rPr>
    </w:lvl>
    <w:lvl w:ilvl="7" w:tplc="3078C664">
      <w:start w:val="1"/>
      <w:numFmt w:val="bullet"/>
      <w:lvlText w:val=""/>
      <w:lvlJc w:val="left"/>
      <w:pPr>
        <w:ind w:left="1440" w:hanging="360"/>
      </w:pPr>
      <w:rPr>
        <w:rFonts w:ascii="Symbol" w:hAnsi="Symbol"/>
      </w:rPr>
    </w:lvl>
    <w:lvl w:ilvl="8" w:tplc="A57AB226">
      <w:start w:val="1"/>
      <w:numFmt w:val="bullet"/>
      <w:lvlText w:val=""/>
      <w:lvlJc w:val="left"/>
      <w:pPr>
        <w:ind w:left="1440" w:hanging="360"/>
      </w:pPr>
      <w:rPr>
        <w:rFonts w:ascii="Symbol" w:hAnsi="Symbol"/>
      </w:rPr>
    </w:lvl>
  </w:abstractNum>
  <w:abstractNum w:abstractNumId="2" w15:restartNumberingAfterBreak="0">
    <w:nsid w:val="5A311419"/>
    <w:multiLevelType w:val="hybridMultilevel"/>
    <w:tmpl w:val="5A1E8374"/>
    <w:lvl w:ilvl="0" w:tplc="78967988">
      <w:start w:val="1"/>
      <w:numFmt w:val="bullet"/>
      <w:lvlText w:val=""/>
      <w:lvlJc w:val="left"/>
      <w:pPr>
        <w:ind w:left="720" w:hanging="360"/>
      </w:pPr>
      <w:rPr>
        <w:rFonts w:ascii="Symbol" w:hAnsi="Symbol" w:hint="default"/>
      </w:rPr>
    </w:lvl>
    <w:lvl w:ilvl="1" w:tplc="EBDAA694">
      <w:start w:val="1"/>
      <w:numFmt w:val="bullet"/>
      <w:lvlText w:val="o"/>
      <w:lvlJc w:val="left"/>
      <w:pPr>
        <w:ind w:left="1440" w:hanging="360"/>
      </w:pPr>
      <w:rPr>
        <w:rFonts w:ascii="Courier New" w:hAnsi="Courier New" w:hint="default"/>
      </w:rPr>
    </w:lvl>
    <w:lvl w:ilvl="2" w:tplc="1C82159A">
      <w:start w:val="1"/>
      <w:numFmt w:val="bullet"/>
      <w:lvlText w:val=""/>
      <w:lvlJc w:val="left"/>
      <w:pPr>
        <w:ind w:left="2160" w:hanging="360"/>
      </w:pPr>
      <w:rPr>
        <w:rFonts w:ascii="Wingdings" w:hAnsi="Wingdings" w:hint="default"/>
      </w:rPr>
    </w:lvl>
    <w:lvl w:ilvl="3" w:tplc="FF0E4DBE">
      <w:start w:val="1"/>
      <w:numFmt w:val="bullet"/>
      <w:lvlText w:val=""/>
      <w:lvlJc w:val="left"/>
      <w:pPr>
        <w:ind w:left="2880" w:hanging="360"/>
      </w:pPr>
      <w:rPr>
        <w:rFonts w:ascii="Symbol" w:hAnsi="Symbol" w:hint="default"/>
      </w:rPr>
    </w:lvl>
    <w:lvl w:ilvl="4" w:tplc="E3E6943E">
      <w:start w:val="1"/>
      <w:numFmt w:val="bullet"/>
      <w:lvlText w:val="o"/>
      <w:lvlJc w:val="left"/>
      <w:pPr>
        <w:ind w:left="3600" w:hanging="360"/>
      </w:pPr>
      <w:rPr>
        <w:rFonts w:ascii="Courier New" w:hAnsi="Courier New" w:hint="default"/>
      </w:rPr>
    </w:lvl>
    <w:lvl w:ilvl="5" w:tplc="B8A64D52">
      <w:start w:val="1"/>
      <w:numFmt w:val="bullet"/>
      <w:lvlText w:val=""/>
      <w:lvlJc w:val="left"/>
      <w:pPr>
        <w:ind w:left="4320" w:hanging="360"/>
      </w:pPr>
      <w:rPr>
        <w:rFonts w:ascii="Wingdings" w:hAnsi="Wingdings" w:hint="default"/>
      </w:rPr>
    </w:lvl>
    <w:lvl w:ilvl="6" w:tplc="D692493C">
      <w:start w:val="1"/>
      <w:numFmt w:val="bullet"/>
      <w:lvlText w:val=""/>
      <w:lvlJc w:val="left"/>
      <w:pPr>
        <w:ind w:left="5040" w:hanging="360"/>
      </w:pPr>
      <w:rPr>
        <w:rFonts w:ascii="Symbol" w:hAnsi="Symbol" w:hint="default"/>
      </w:rPr>
    </w:lvl>
    <w:lvl w:ilvl="7" w:tplc="F970F9B2">
      <w:start w:val="1"/>
      <w:numFmt w:val="bullet"/>
      <w:lvlText w:val="o"/>
      <w:lvlJc w:val="left"/>
      <w:pPr>
        <w:ind w:left="5760" w:hanging="360"/>
      </w:pPr>
      <w:rPr>
        <w:rFonts w:ascii="Courier New" w:hAnsi="Courier New" w:hint="default"/>
      </w:rPr>
    </w:lvl>
    <w:lvl w:ilvl="8" w:tplc="B03C58B8">
      <w:start w:val="1"/>
      <w:numFmt w:val="bullet"/>
      <w:lvlText w:val=""/>
      <w:lvlJc w:val="left"/>
      <w:pPr>
        <w:ind w:left="6480" w:hanging="360"/>
      </w:pPr>
      <w:rPr>
        <w:rFonts w:ascii="Wingdings" w:hAnsi="Wingdings" w:hint="default"/>
      </w:rPr>
    </w:lvl>
  </w:abstractNum>
  <w:abstractNum w:abstractNumId="3" w15:restartNumberingAfterBreak="0">
    <w:nsid w:val="7A2EDF2E"/>
    <w:multiLevelType w:val="hybridMultilevel"/>
    <w:tmpl w:val="43FEB1E6"/>
    <w:lvl w:ilvl="0" w:tplc="3FBEB804">
      <w:start w:val="1"/>
      <w:numFmt w:val="bullet"/>
      <w:lvlText w:val=""/>
      <w:lvlJc w:val="left"/>
      <w:pPr>
        <w:ind w:left="720" w:hanging="360"/>
      </w:pPr>
      <w:rPr>
        <w:rFonts w:ascii="Wingdings" w:hAnsi="Wingdings" w:hint="default"/>
      </w:rPr>
    </w:lvl>
    <w:lvl w:ilvl="1" w:tplc="1D3A8462">
      <w:start w:val="1"/>
      <w:numFmt w:val="bullet"/>
      <w:lvlText w:val="o"/>
      <w:lvlJc w:val="left"/>
      <w:pPr>
        <w:ind w:left="1440" w:hanging="360"/>
      </w:pPr>
      <w:rPr>
        <w:rFonts w:ascii="Courier New" w:hAnsi="Courier New" w:hint="default"/>
      </w:rPr>
    </w:lvl>
    <w:lvl w:ilvl="2" w:tplc="10B080F8">
      <w:start w:val="1"/>
      <w:numFmt w:val="bullet"/>
      <w:lvlText w:val=""/>
      <w:lvlJc w:val="left"/>
      <w:pPr>
        <w:ind w:left="2160" w:hanging="360"/>
      </w:pPr>
      <w:rPr>
        <w:rFonts w:ascii="Wingdings" w:hAnsi="Wingdings" w:hint="default"/>
      </w:rPr>
    </w:lvl>
    <w:lvl w:ilvl="3" w:tplc="160C3B92">
      <w:start w:val="1"/>
      <w:numFmt w:val="bullet"/>
      <w:lvlText w:val=""/>
      <w:lvlJc w:val="left"/>
      <w:pPr>
        <w:ind w:left="2880" w:hanging="360"/>
      </w:pPr>
      <w:rPr>
        <w:rFonts w:ascii="Symbol" w:hAnsi="Symbol" w:hint="default"/>
      </w:rPr>
    </w:lvl>
    <w:lvl w:ilvl="4" w:tplc="D2A6DDEC">
      <w:start w:val="1"/>
      <w:numFmt w:val="bullet"/>
      <w:lvlText w:val="o"/>
      <w:lvlJc w:val="left"/>
      <w:pPr>
        <w:ind w:left="3600" w:hanging="360"/>
      </w:pPr>
      <w:rPr>
        <w:rFonts w:ascii="Courier New" w:hAnsi="Courier New" w:hint="default"/>
      </w:rPr>
    </w:lvl>
    <w:lvl w:ilvl="5" w:tplc="1F5C746E">
      <w:start w:val="1"/>
      <w:numFmt w:val="bullet"/>
      <w:lvlText w:val=""/>
      <w:lvlJc w:val="left"/>
      <w:pPr>
        <w:ind w:left="4320" w:hanging="360"/>
      </w:pPr>
      <w:rPr>
        <w:rFonts w:ascii="Wingdings" w:hAnsi="Wingdings" w:hint="default"/>
      </w:rPr>
    </w:lvl>
    <w:lvl w:ilvl="6" w:tplc="2D8A88F2">
      <w:start w:val="1"/>
      <w:numFmt w:val="bullet"/>
      <w:lvlText w:val=""/>
      <w:lvlJc w:val="left"/>
      <w:pPr>
        <w:ind w:left="5040" w:hanging="360"/>
      </w:pPr>
      <w:rPr>
        <w:rFonts w:ascii="Symbol" w:hAnsi="Symbol" w:hint="default"/>
      </w:rPr>
    </w:lvl>
    <w:lvl w:ilvl="7" w:tplc="0D5E4016">
      <w:start w:val="1"/>
      <w:numFmt w:val="bullet"/>
      <w:lvlText w:val="o"/>
      <w:lvlJc w:val="left"/>
      <w:pPr>
        <w:ind w:left="5760" w:hanging="360"/>
      </w:pPr>
      <w:rPr>
        <w:rFonts w:ascii="Courier New" w:hAnsi="Courier New" w:hint="default"/>
      </w:rPr>
    </w:lvl>
    <w:lvl w:ilvl="8" w:tplc="17BAA794">
      <w:start w:val="1"/>
      <w:numFmt w:val="bullet"/>
      <w:lvlText w:val=""/>
      <w:lvlJc w:val="left"/>
      <w:pPr>
        <w:ind w:left="6480" w:hanging="360"/>
      </w:pPr>
      <w:rPr>
        <w:rFonts w:ascii="Wingdings" w:hAnsi="Wingdings" w:hint="default"/>
      </w:rPr>
    </w:lvl>
  </w:abstractNum>
  <w:num w:numId="1" w16cid:durableId="170612260">
    <w:abstractNumId w:val="3"/>
  </w:num>
  <w:num w:numId="2" w16cid:durableId="550700459">
    <w:abstractNumId w:val="0"/>
  </w:num>
  <w:num w:numId="3" w16cid:durableId="2002419046">
    <w:abstractNumId w:val="2"/>
  </w:num>
  <w:num w:numId="4" w16cid:durableId="2051805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3C"/>
    <w:rsid w:val="00003EC0"/>
    <w:rsid w:val="000A6659"/>
    <w:rsid w:val="000D5305"/>
    <w:rsid w:val="000E7D08"/>
    <w:rsid w:val="00101D08"/>
    <w:rsid w:val="00136B21"/>
    <w:rsid w:val="001758C6"/>
    <w:rsid w:val="001B47DF"/>
    <w:rsid w:val="001C1A0A"/>
    <w:rsid w:val="001FAEA4"/>
    <w:rsid w:val="002A5F92"/>
    <w:rsid w:val="002C0BFB"/>
    <w:rsid w:val="002C6282"/>
    <w:rsid w:val="00312D36"/>
    <w:rsid w:val="00354E84"/>
    <w:rsid w:val="003839E8"/>
    <w:rsid w:val="003B072E"/>
    <w:rsid w:val="004241FD"/>
    <w:rsid w:val="00424874"/>
    <w:rsid w:val="00435A92"/>
    <w:rsid w:val="004C1FFF"/>
    <w:rsid w:val="005623A5"/>
    <w:rsid w:val="005A5EFB"/>
    <w:rsid w:val="005F201A"/>
    <w:rsid w:val="006263FE"/>
    <w:rsid w:val="006555FB"/>
    <w:rsid w:val="00674A6D"/>
    <w:rsid w:val="007161D6"/>
    <w:rsid w:val="007A2481"/>
    <w:rsid w:val="007B2F4E"/>
    <w:rsid w:val="007C4619"/>
    <w:rsid w:val="007E0C8E"/>
    <w:rsid w:val="007E5354"/>
    <w:rsid w:val="00890E75"/>
    <w:rsid w:val="008C0C76"/>
    <w:rsid w:val="008C5EC3"/>
    <w:rsid w:val="008D1EF4"/>
    <w:rsid w:val="008D280A"/>
    <w:rsid w:val="008E733C"/>
    <w:rsid w:val="00980340"/>
    <w:rsid w:val="0098771C"/>
    <w:rsid w:val="009B39ED"/>
    <w:rsid w:val="00A309AE"/>
    <w:rsid w:val="00A844BF"/>
    <w:rsid w:val="00AB5AE9"/>
    <w:rsid w:val="00B26D05"/>
    <w:rsid w:val="00C97F06"/>
    <w:rsid w:val="00CD6142"/>
    <w:rsid w:val="00DD1FA7"/>
    <w:rsid w:val="00E13265"/>
    <w:rsid w:val="00E51BD0"/>
    <w:rsid w:val="00E85659"/>
    <w:rsid w:val="00EE0B47"/>
    <w:rsid w:val="00EF5FEC"/>
    <w:rsid w:val="00F8565A"/>
    <w:rsid w:val="00FC5F02"/>
    <w:rsid w:val="00FC69CF"/>
    <w:rsid w:val="04275467"/>
    <w:rsid w:val="04C5A16F"/>
    <w:rsid w:val="062B1E55"/>
    <w:rsid w:val="0B548B7B"/>
    <w:rsid w:val="0D1FF1FF"/>
    <w:rsid w:val="0D597F58"/>
    <w:rsid w:val="0EE7E4D2"/>
    <w:rsid w:val="13581AF9"/>
    <w:rsid w:val="13643D58"/>
    <w:rsid w:val="141095D2"/>
    <w:rsid w:val="1524A6D1"/>
    <w:rsid w:val="16D97254"/>
    <w:rsid w:val="177646F8"/>
    <w:rsid w:val="181EA05D"/>
    <w:rsid w:val="1BADDE50"/>
    <w:rsid w:val="1EEBC5E9"/>
    <w:rsid w:val="20B16909"/>
    <w:rsid w:val="21AB6C75"/>
    <w:rsid w:val="2304C422"/>
    <w:rsid w:val="259D88D0"/>
    <w:rsid w:val="25A49D5D"/>
    <w:rsid w:val="26CD00A6"/>
    <w:rsid w:val="26FAB197"/>
    <w:rsid w:val="27C2E39A"/>
    <w:rsid w:val="2A888AB7"/>
    <w:rsid w:val="2AA88AC2"/>
    <w:rsid w:val="2F476E0C"/>
    <w:rsid w:val="32E82800"/>
    <w:rsid w:val="33D97873"/>
    <w:rsid w:val="35273D2C"/>
    <w:rsid w:val="3609961C"/>
    <w:rsid w:val="367353C1"/>
    <w:rsid w:val="39058128"/>
    <w:rsid w:val="390EFD43"/>
    <w:rsid w:val="3D70D12F"/>
    <w:rsid w:val="3F75A88E"/>
    <w:rsid w:val="3FF117F0"/>
    <w:rsid w:val="40408351"/>
    <w:rsid w:val="41CBB712"/>
    <w:rsid w:val="44DBD879"/>
    <w:rsid w:val="4787D572"/>
    <w:rsid w:val="47B693C0"/>
    <w:rsid w:val="47E7B7EC"/>
    <w:rsid w:val="4914816F"/>
    <w:rsid w:val="491F64D2"/>
    <w:rsid w:val="4ABB12FB"/>
    <w:rsid w:val="4C4727C8"/>
    <w:rsid w:val="4CEB5301"/>
    <w:rsid w:val="4D51EEC8"/>
    <w:rsid w:val="516F632B"/>
    <w:rsid w:val="54E7E2C9"/>
    <w:rsid w:val="56329390"/>
    <w:rsid w:val="57198D32"/>
    <w:rsid w:val="58BEB3DF"/>
    <w:rsid w:val="5A389D98"/>
    <w:rsid w:val="5A3B00C7"/>
    <w:rsid w:val="5CCF551B"/>
    <w:rsid w:val="5FBA141B"/>
    <w:rsid w:val="61580B69"/>
    <w:rsid w:val="61CD559D"/>
    <w:rsid w:val="62A83734"/>
    <w:rsid w:val="66C38E6D"/>
    <w:rsid w:val="692A1246"/>
    <w:rsid w:val="69A539D9"/>
    <w:rsid w:val="6C7BDC92"/>
    <w:rsid w:val="6D8A9162"/>
    <w:rsid w:val="6D9EF953"/>
    <w:rsid w:val="6EFE1B43"/>
    <w:rsid w:val="6F70EE77"/>
    <w:rsid w:val="7122B45D"/>
    <w:rsid w:val="74107873"/>
    <w:rsid w:val="76173F86"/>
    <w:rsid w:val="76371A55"/>
    <w:rsid w:val="76F32611"/>
    <w:rsid w:val="7B9AAFA1"/>
    <w:rsid w:val="7BFA3813"/>
    <w:rsid w:val="7CD84FF7"/>
    <w:rsid w:val="7EF35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225A"/>
  <w15:chartTrackingRefBased/>
  <w15:docId w15:val="{317ADAA4-98F4-4CD4-9089-709CCA8C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33C"/>
  </w:style>
  <w:style w:type="paragraph" w:styleId="Heading1">
    <w:name w:val="heading 1"/>
    <w:basedOn w:val="Normal"/>
    <w:next w:val="Normal"/>
    <w:link w:val="Heading1Char"/>
    <w:uiPriority w:val="9"/>
    <w:qFormat/>
    <w:rsid w:val="008E7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7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3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3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3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3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7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33C"/>
    <w:rPr>
      <w:rFonts w:eastAsiaTheme="majorEastAsia" w:cstheme="majorBidi"/>
      <w:color w:val="272727" w:themeColor="text1" w:themeTint="D8"/>
    </w:rPr>
  </w:style>
  <w:style w:type="paragraph" w:styleId="Title">
    <w:name w:val="Title"/>
    <w:basedOn w:val="Normal"/>
    <w:next w:val="Normal"/>
    <w:link w:val="TitleChar"/>
    <w:uiPriority w:val="10"/>
    <w:qFormat/>
    <w:rsid w:val="008E7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33C"/>
    <w:pPr>
      <w:spacing w:before="160"/>
      <w:jc w:val="center"/>
    </w:pPr>
    <w:rPr>
      <w:i/>
      <w:iCs/>
      <w:color w:val="404040" w:themeColor="text1" w:themeTint="BF"/>
    </w:rPr>
  </w:style>
  <w:style w:type="character" w:customStyle="1" w:styleId="QuoteChar">
    <w:name w:val="Quote Char"/>
    <w:basedOn w:val="DefaultParagraphFont"/>
    <w:link w:val="Quote"/>
    <w:uiPriority w:val="29"/>
    <w:rsid w:val="008E733C"/>
    <w:rPr>
      <w:i/>
      <w:iCs/>
      <w:color w:val="404040" w:themeColor="text1" w:themeTint="BF"/>
    </w:rPr>
  </w:style>
  <w:style w:type="paragraph" w:styleId="ListParagraph">
    <w:name w:val="List Paragraph"/>
    <w:basedOn w:val="Normal"/>
    <w:uiPriority w:val="34"/>
    <w:qFormat/>
    <w:rsid w:val="008E733C"/>
    <w:pPr>
      <w:ind w:left="720"/>
      <w:contextualSpacing/>
    </w:pPr>
  </w:style>
  <w:style w:type="character" w:styleId="IntenseEmphasis">
    <w:name w:val="Intense Emphasis"/>
    <w:basedOn w:val="DefaultParagraphFont"/>
    <w:uiPriority w:val="21"/>
    <w:qFormat/>
    <w:rsid w:val="008E733C"/>
    <w:rPr>
      <w:i/>
      <w:iCs/>
      <w:color w:val="0F4761" w:themeColor="accent1" w:themeShade="BF"/>
    </w:rPr>
  </w:style>
  <w:style w:type="paragraph" w:styleId="IntenseQuote">
    <w:name w:val="Intense Quote"/>
    <w:basedOn w:val="Normal"/>
    <w:next w:val="Normal"/>
    <w:link w:val="IntenseQuoteChar"/>
    <w:uiPriority w:val="30"/>
    <w:qFormat/>
    <w:rsid w:val="008E7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33C"/>
    <w:rPr>
      <w:i/>
      <w:iCs/>
      <w:color w:val="0F4761" w:themeColor="accent1" w:themeShade="BF"/>
    </w:rPr>
  </w:style>
  <w:style w:type="character" w:styleId="IntenseReference">
    <w:name w:val="Intense Reference"/>
    <w:basedOn w:val="DefaultParagraphFont"/>
    <w:uiPriority w:val="32"/>
    <w:qFormat/>
    <w:rsid w:val="008E733C"/>
    <w:rPr>
      <w:b/>
      <w:bCs/>
      <w:smallCaps/>
      <w:color w:val="0F4761" w:themeColor="accent1" w:themeShade="BF"/>
      <w:spacing w:val="5"/>
    </w:rPr>
  </w:style>
  <w:style w:type="table" w:styleId="TableGrid">
    <w:name w:val="Table Grid"/>
    <w:basedOn w:val="TableNormal"/>
    <w:uiPriority w:val="59"/>
    <w:rsid w:val="008E7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E733C"/>
    <w:pPr>
      <w:spacing w:line="240" w:lineRule="auto"/>
    </w:pPr>
    <w:rPr>
      <w:sz w:val="20"/>
      <w:szCs w:val="20"/>
    </w:rPr>
  </w:style>
  <w:style w:type="character" w:customStyle="1" w:styleId="CommentTextChar">
    <w:name w:val="Comment Text Char"/>
    <w:basedOn w:val="DefaultParagraphFont"/>
    <w:link w:val="CommentText"/>
    <w:uiPriority w:val="99"/>
    <w:rsid w:val="008E733C"/>
    <w:rPr>
      <w:sz w:val="20"/>
      <w:szCs w:val="20"/>
    </w:rPr>
  </w:style>
  <w:style w:type="character" w:customStyle="1" w:styleId="normaltextrun">
    <w:name w:val="normaltextrun"/>
    <w:basedOn w:val="DefaultParagraphFont"/>
    <w:rsid w:val="008E733C"/>
  </w:style>
  <w:style w:type="character" w:customStyle="1" w:styleId="eop">
    <w:name w:val="eop"/>
    <w:basedOn w:val="DefaultParagraphFont"/>
    <w:rsid w:val="008E733C"/>
  </w:style>
  <w:style w:type="paragraph" w:customStyle="1" w:styleId="paragraph">
    <w:name w:val="paragraph"/>
    <w:basedOn w:val="Normal"/>
    <w:rsid w:val="008E733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62B1E55"/>
    <w:rPr>
      <w:color w:val="467886"/>
      <w:u w:val="singl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E5354"/>
    <w:pPr>
      <w:spacing w:after="0" w:line="240" w:lineRule="auto"/>
    </w:pPr>
  </w:style>
  <w:style w:type="paragraph" w:styleId="CommentSubject">
    <w:name w:val="annotation subject"/>
    <w:basedOn w:val="CommentText"/>
    <w:next w:val="CommentText"/>
    <w:link w:val="CommentSubjectChar"/>
    <w:uiPriority w:val="99"/>
    <w:semiHidden/>
    <w:unhideWhenUsed/>
    <w:rsid w:val="007E5354"/>
    <w:rPr>
      <w:b/>
      <w:bCs/>
    </w:rPr>
  </w:style>
  <w:style w:type="character" w:customStyle="1" w:styleId="CommentSubjectChar">
    <w:name w:val="Comment Subject Char"/>
    <w:basedOn w:val="CommentTextChar"/>
    <w:link w:val="CommentSubject"/>
    <w:uiPriority w:val="99"/>
    <w:semiHidden/>
    <w:rsid w:val="007E53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ketheconnection.net/recover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ketheconnection.net/reco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ductID xmlns="6280fbed-448e-48fc-a87a-b7eb1a193f38" xsi:nil="true"/>
    <ProductSubCategory xmlns="6280fbed-448e-48fc-a87a-b7eb1a193f38" xsi:nil="true"/>
    <TaxCatchAll xmlns="bcdc5f8f-29c5-4e9b-a4e8-81b311453392" xsi:nil="true"/>
    <lcf76f155ced4ddcb4097134ff3c332f xmlns="6280fbed-448e-48fc-a87a-b7eb1a193f38">
      <Terms xmlns="http://schemas.microsoft.com/office/infopath/2007/PartnerControls"/>
    </lcf76f155ced4ddcb4097134ff3c332f>
    <ID_Link xmlns="6280fbed-448e-48fc-a87a-b7eb1a193f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C4EDAA88951D4B861116D4312E4916" ma:contentTypeVersion="14" ma:contentTypeDescription="Create a new document." ma:contentTypeScope="" ma:versionID="8f4155059726df1a9a557414f08756ee">
  <xsd:schema xmlns:xsd="http://www.w3.org/2001/XMLSchema" xmlns:xs="http://www.w3.org/2001/XMLSchema" xmlns:p="http://schemas.microsoft.com/office/2006/metadata/properties" xmlns:ns2="6280fbed-448e-48fc-a87a-b7eb1a193f38" xmlns:ns3="bcdc5f8f-29c5-4e9b-a4e8-81b311453392" targetNamespace="http://schemas.microsoft.com/office/2006/metadata/properties" ma:root="true" ma:fieldsID="0e1574768b11b6efbf10d09b70dc675b" ns2:_="" ns3:_="">
    <xsd:import namespace="6280fbed-448e-48fc-a87a-b7eb1a193f38"/>
    <xsd:import namespace="bcdc5f8f-29c5-4e9b-a4e8-81b311453392"/>
    <xsd:element name="properties">
      <xsd:complexType>
        <xsd:sequence>
          <xsd:element name="documentManagement">
            <xsd:complexType>
              <xsd:all>
                <xsd:element ref="ns2:ID_Link"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ProductID" minOccurs="0"/>
                <xsd:element ref="ns2:Product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0fbed-448e-48fc-a87a-b7eb1a193f38" elementFormDefault="qualified">
    <xsd:import namespace="http://schemas.microsoft.com/office/2006/documentManagement/types"/>
    <xsd:import namespace="http://schemas.microsoft.com/office/infopath/2007/PartnerControls"/>
    <xsd:element name="ID_Link" ma:index="8" nillable="true" ma:displayName="ID_Link" ma:format="Dropdown" ma:internalName="ID_Link"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ProductID" ma:index="20" nillable="true" ma:displayName="ProductID" ma:format="Dropdown" ma:internalName="ProductID" ma:percentage="FALSE">
      <xsd:simpleType>
        <xsd:restriction base="dms:Number"/>
      </xsd:simpleType>
    </xsd:element>
    <xsd:element name="ProductSubCategory" ma:index="21" nillable="true" ma:displayName="ProductSubCategory" ma:format="Dropdown" ma:internalName="ProductSub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dc5f8f-29c5-4e9b-a4e8-81b31145339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e042eb8-c835-4a00-b184-b3dd713677e6}" ma:internalName="TaxCatchAll" ma:showField="CatchAllData" ma:web="bcdc5f8f-29c5-4e9b-a4e8-81b311453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B0DB6-9DFC-4E0F-B124-CF279A4A25BA}">
  <ds:schemaRefs>
    <ds:schemaRef ds:uri="http://schemas.microsoft.com/office/2006/metadata/properties"/>
    <ds:schemaRef ds:uri="http://schemas.microsoft.com/office/infopath/2007/PartnerControls"/>
    <ds:schemaRef ds:uri="6280fbed-448e-48fc-a87a-b7eb1a193f38"/>
    <ds:schemaRef ds:uri="bcdc5f8f-29c5-4e9b-a4e8-81b311453392"/>
  </ds:schemaRefs>
</ds:datastoreItem>
</file>

<file path=customXml/itemProps2.xml><?xml version="1.0" encoding="utf-8"?>
<ds:datastoreItem xmlns:ds="http://schemas.openxmlformats.org/officeDocument/2006/customXml" ds:itemID="{F4906816-5E06-4700-903D-7FAD776E6813}">
  <ds:schemaRefs>
    <ds:schemaRef ds:uri="http://schemas.microsoft.com/sharepoint/v3/contenttype/forms"/>
  </ds:schemaRefs>
</ds:datastoreItem>
</file>

<file path=customXml/itemProps3.xml><?xml version="1.0" encoding="utf-8"?>
<ds:datastoreItem xmlns:ds="http://schemas.openxmlformats.org/officeDocument/2006/customXml" ds:itemID="{8EB9C937-2BCD-4556-99A5-2FE64F14F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0fbed-448e-48fc-a87a-b7eb1a193f38"/>
    <ds:schemaRef ds:uri="bcdc5f8f-29c5-4e9b-a4e8-81b311453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2777</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 Perry</dc:creator>
  <cp:keywords/>
  <dc:description/>
  <cp:lastModifiedBy>Ann Schaefer</cp:lastModifiedBy>
  <cp:revision>22</cp:revision>
  <dcterms:created xsi:type="dcterms:W3CDTF">2026-07-17T01:28:00Z</dcterms:created>
  <dcterms:modified xsi:type="dcterms:W3CDTF">2026-08-14T13:40:00Z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0x010100CAC4EDAA88951D4B861116D4312E4916</vt:lpwstr>
  </property>
  <property fmtid="{D5CDD505-2E9C-101B-9397-08002B2CF9AE}" pid="3" name="docLang">
    <vt:lpwstr>en</vt:lpwstr>
  </property>
  <property fmtid="{D5CDD505-2E9C-101B-9397-08002B2CF9AE}" pid="4" name="MediaServiceImageTags">
    <vt:lpwstr/>
  </property>
</Properties>
</file>